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38" w:rsidRDefault="00DF4E38" w:rsidP="002E4203">
      <w:pPr>
        <w:pStyle w:val="Default"/>
        <w:pageBreakBefore/>
        <w:jc w:val="both"/>
      </w:pPr>
      <w:r>
        <w:rPr>
          <w:noProof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189230</wp:posOffset>
            </wp:positionH>
            <wp:positionV relativeFrom="page">
              <wp:posOffset>294005</wp:posOffset>
            </wp:positionV>
            <wp:extent cx="7181215" cy="10107295"/>
            <wp:effectExtent l="19050" t="0" r="635" b="0"/>
            <wp:wrapNone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215" cy="1010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5BD6" w:rsidRPr="007C5BD6" w:rsidRDefault="007C5BD6" w:rsidP="002E4203">
      <w:pPr>
        <w:pStyle w:val="Default"/>
        <w:pageBreakBefore/>
        <w:jc w:val="both"/>
      </w:pPr>
      <w:r w:rsidRPr="007C5BD6">
        <w:lastRenderedPageBreak/>
        <w:t xml:space="preserve">образовании) издание приказа заведующего ДОУ о приеме ребенка в детский сад. </w:t>
      </w:r>
      <w:r w:rsidRPr="007C5BD6">
        <w:rPr>
          <w:b/>
          <w:bCs/>
        </w:rPr>
        <w:t xml:space="preserve">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2.2.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Федерации, «Порядком приема на обучение по образовательным программам дошкольного образования в муниципальное бюджетное дошкольное образовательное учреждение «Детский сад № </w:t>
      </w:r>
      <w:r>
        <w:t>30 «Белочка</w:t>
      </w:r>
      <w:r w:rsidRPr="007C5BD6">
        <w:t xml:space="preserve">» (далее -Порядок приема), ДОУ, утвержденными приказом заведующего дошкольным образовательным учреждением.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2.3.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2.4.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2.5.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2.6.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2.7.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C2021A" w:rsidRDefault="00C2021A" w:rsidP="002E4203">
      <w:pPr>
        <w:pStyle w:val="Default"/>
        <w:jc w:val="both"/>
        <w:rPr>
          <w:b/>
          <w:bCs/>
        </w:rPr>
      </w:pPr>
    </w:p>
    <w:p w:rsidR="007C5BD6" w:rsidRDefault="007C5BD6" w:rsidP="002E4203">
      <w:pPr>
        <w:pStyle w:val="Default"/>
        <w:jc w:val="both"/>
        <w:rPr>
          <w:b/>
          <w:bCs/>
        </w:rPr>
      </w:pPr>
      <w:r w:rsidRPr="007C5BD6">
        <w:rPr>
          <w:b/>
          <w:bCs/>
        </w:rPr>
        <w:t xml:space="preserve">3. Договор об образовании </w:t>
      </w:r>
    </w:p>
    <w:p w:rsidR="00C2021A" w:rsidRPr="007C5BD6" w:rsidRDefault="00C2021A" w:rsidP="002E4203">
      <w:pPr>
        <w:pStyle w:val="Default"/>
        <w:jc w:val="both"/>
      </w:pPr>
    </w:p>
    <w:p w:rsidR="007C5BD6" w:rsidRPr="007C5BD6" w:rsidRDefault="007C5BD6" w:rsidP="002E4203">
      <w:pPr>
        <w:pStyle w:val="Default"/>
        <w:jc w:val="both"/>
      </w:pPr>
      <w:r w:rsidRPr="007C5BD6"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</w:t>
      </w:r>
    </w:p>
    <w:p w:rsidR="007C5BD6" w:rsidRPr="007C5BD6" w:rsidRDefault="007C5BD6" w:rsidP="002E4203">
      <w:pPr>
        <w:pStyle w:val="Default"/>
        <w:jc w:val="both"/>
      </w:pPr>
      <w:r w:rsidRPr="007C5BD6">
        <w:t>3.2.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</w:t>
      </w:r>
      <w:r w:rsidR="00C2021A">
        <w:t xml:space="preserve">, </w:t>
      </w:r>
      <w:r w:rsidRPr="007C5BD6">
        <w:t xml:space="preserve">права, обязанности и ответственность сторон.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3.3.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3.4. В договоре указывается срок его действия.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3.5.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3.6. Форма договора об образовании устанавливается дошкольным образовательным учреждением. </w:t>
      </w:r>
    </w:p>
    <w:p w:rsidR="007C5BD6" w:rsidRPr="007C5BD6" w:rsidRDefault="007C5BD6" w:rsidP="002E4203">
      <w:pPr>
        <w:pStyle w:val="Default"/>
        <w:pageBreakBefore/>
        <w:jc w:val="both"/>
      </w:pPr>
      <w:r w:rsidRPr="007C5BD6">
        <w:rPr>
          <w:b/>
          <w:bCs/>
        </w:rPr>
        <w:lastRenderedPageBreak/>
        <w:t xml:space="preserve">4. Прием на обучение в образовательную организацию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4.1. Прием на обучение в дошкольное образовательное учреждение регламентируется Порядком приема на обучение по образовательным программам дошкольного образования в образовательную организацию. </w:t>
      </w:r>
    </w:p>
    <w:p w:rsidR="007C5BD6" w:rsidRPr="007C5BD6" w:rsidRDefault="007C5BD6" w:rsidP="002E4203">
      <w:pPr>
        <w:pStyle w:val="Default"/>
        <w:jc w:val="both"/>
      </w:pPr>
      <w:r w:rsidRPr="007C5BD6">
        <w:rPr>
          <w:b/>
          <w:bCs/>
        </w:rPr>
        <w:t xml:space="preserve">5. Изменение образовательных отношений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5.2. Образовательные отношения могут быть изменены как по инициативе родителей (законных представителей) несовершеннолетнего воспитанника по их заявлению в письменной форме, так и по инициативе ДОУ.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C2021A" w:rsidRPr="007C5BD6" w:rsidRDefault="007C5BD6" w:rsidP="002E4203">
      <w:pPr>
        <w:pStyle w:val="Default"/>
        <w:jc w:val="both"/>
      </w:pPr>
      <w:r w:rsidRPr="007C5BD6"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 </w:t>
      </w:r>
    </w:p>
    <w:p w:rsidR="007C5BD6" w:rsidRPr="007C5BD6" w:rsidRDefault="007C5BD6" w:rsidP="002E4203">
      <w:pPr>
        <w:pStyle w:val="Default"/>
        <w:jc w:val="both"/>
      </w:pPr>
      <w:r w:rsidRPr="007C5BD6">
        <w:rPr>
          <w:b/>
          <w:bCs/>
        </w:rPr>
        <w:t xml:space="preserve">6. Приостановление образовательных отношений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6.1 Образовательные отношения могут быть приостановлены в случае отсутствия воспитанника на занятиях по следующим причинам: </w:t>
      </w:r>
    </w:p>
    <w:p w:rsidR="007C5BD6" w:rsidRPr="007C5BD6" w:rsidRDefault="007C5BD6" w:rsidP="002E4203">
      <w:pPr>
        <w:pStyle w:val="Default"/>
        <w:spacing w:after="27"/>
        <w:jc w:val="both"/>
      </w:pPr>
      <w:r w:rsidRPr="007C5BD6">
        <w:t xml:space="preserve">• продолжительная болезнь; </w:t>
      </w:r>
    </w:p>
    <w:p w:rsidR="007C5BD6" w:rsidRPr="007C5BD6" w:rsidRDefault="007C5BD6" w:rsidP="002E4203">
      <w:pPr>
        <w:pStyle w:val="Default"/>
        <w:spacing w:after="27"/>
        <w:jc w:val="both"/>
      </w:pPr>
      <w:r w:rsidRPr="007C5BD6">
        <w:t xml:space="preserve">• длительное медицинское обследование или болезнь воспитанника; </w:t>
      </w:r>
    </w:p>
    <w:p w:rsidR="007C5BD6" w:rsidRPr="007C5BD6" w:rsidRDefault="007C5BD6" w:rsidP="002E4203">
      <w:pPr>
        <w:pStyle w:val="Default"/>
        <w:spacing w:after="27"/>
        <w:jc w:val="both"/>
      </w:pPr>
      <w:r w:rsidRPr="007C5BD6">
        <w:t xml:space="preserve">• иные семейные обстоятельства;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• по инициативе ДОУ (карантина, проведения ремонтных работ).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 </w:t>
      </w:r>
    </w:p>
    <w:p w:rsidR="007C5BD6" w:rsidRPr="007C5BD6" w:rsidRDefault="007C5BD6" w:rsidP="002E4203">
      <w:pPr>
        <w:pStyle w:val="Default"/>
        <w:jc w:val="both"/>
      </w:pPr>
      <w:r w:rsidRPr="007C5BD6">
        <w:rPr>
          <w:b/>
          <w:bCs/>
        </w:rPr>
        <w:t xml:space="preserve">7. </w:t>
      </w:r>
      <w:r w:rsidR="00E83936">
        <w:rPr>
          <w:b/>
          <w:bCs/>
        </w:rPr>
        <w:t>Перевод и п</w:t>
      </w:r>
      <w:r w:rsidRPr="007C5BD6">
        <w:rPr>
          <w:b/>
          <w:bCs/>
        </w:rPr>
        <w:t xml:space="preserve">рекращение образовательных отношений </w:t>
      </w:r>
    </w:p>
    <w:p w:rsidR="007C5BD6" w:rsidRPr="007C5BD6" w:rsidRDefault="007C5BD6" w:rsidP="002E4203">
      <w:pPr>
        <w:pStyle w:val="Default"/>
        <w:jc w:val="both"/>
      </w:pPr>
      <w:r w:rsidRPr="007C5BD6">
        <w:t xml:space="preserve">7.1. Образовательные отношения между ДОУ и родителями (законными представителями) несовершеннолетнего могут быть прекращены в следующих случаях: </w:t>
      </w:r>
    </w:p>
    <w:p w:rsidR="007C5BD6" w:rsidRPr="007C5BD6" w:rsidRDefault="007C5BD6" w:rsidP="002E4203">
      <w:pPr>
        <w:pStyle w:val="Default"/>
        <w:spacing w:after="27"/>
        <w:jc w:val="both"/>
      </w:pPr>
      <w:r w:rsidRPr="007C5BD6">
        <w:t xml:space="preserve">• в связи с получением дошкольного образования (завершением обучения); </w:t>
      </w:r>
    </w:p>
    <w:p w:rsidR="007C5BD6" w:rsidRPr="007C5BD6" w:rsidRDefault="007C5BD6" w:rsidP="002E4203">
      <w:pPr>
        <w:pStyle w:val="Default"/>
        <w:spacing w:after="27"/>
        <w:jc w:val="both"/>
      </w:pPr>
      <w:r w:rsidRPr="007C5BD6">
        <w:t xml:space="preserve">•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</w:t>
      </w:r>
    </w:p>
    <w:p w:rsidR="0047152B" w:rsidRDefault="007C5BD6" w:rsidP="002E4203">
      <w:pPr>
        <w:pStyle w:val="Default"/>
        <w:jc w:val="both"/>
      </w:pPr>
      <w:r w:rsidRPr="007C5BD6">
        <w:t xml:space="preserve">• 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 </w:t>
      </w:r>
    </w:p>
    <w:p w:rsidR="00E83936" w:rsidRPr="007C5BD6" w:rsidRDefault="0047152B" w:rsidP="002E4203">
      <w:pPr>
        <w:pStyle w:val="Default"/>
        <w:numPr>
          <w:ilvl w:val="0"/>
          <w:numId w:val="6"/>
        </w:numPr>
        <w:ind w:left="0" w:firstLine="0"/>
        <w:jc w:val="both"/>
      </w:pPr>
      <w:r>
        <w:t>в случае приостановления действия лицензии.</w:t>
      </w:r>
    </w:p>
    <w:p w:rsidR="007C5BD6" w:rsidRPr="007C5BD6" w:rsidRDefault="007C5BD6" w:rsidP="002E4203">
      <w:pPr>
        <w:pStyle w:val="Default"/>
        <w:jc w:val="both"/>
      </w:pPr>
    </w:p>
    <w:p w:rsidR="007C5BD6" w:rsidRPr="007C5BD6" w:rsidRDefault="007C5BD6" w:rsidP="002E4203">
      <w:pPr>
        <w:pStyle w:val="Default"/>
        <w:pageBreakBefore/>
        <w:jc w:val="both"/>
      </w:pPr>
      <w:r w:rsidRPr="007C5BD6">
        <w:lastRenderedPageBreak/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47152B" w:rsidRDefault="007C5BD6" w:rsidP="002E4203">
      <w:pPr>
        <w:pStyle w:val="Default"/>
        <w:jc w:val="both"/>
      </w:pPr>
      <w:r w:rsidRPr="007C5BD6">
        <w:t xml:space="preserve">7.3. Основанием для прекращения образовательных отношений является заявление родителей (законных представителей), приказ заведующего ДОУ об отчислении или переводе воспитанника. </w:t>
      </w:r>
      <w:r w:rsidR="0047152B">
        <w:t xml:space="preserve">В заявлении указывают: </w:t>
      </w:r>
    </w:p>
    <w:p w:rsidR="0047152B" w:rsidRDefault="0047152B" w:rsidP="002E4203">
      <w:pPr>
        <w:pStyle w:val="Default"/>
        <w:tabs>
          <w:tab w:val="left" w:pos="142"/>
        </w:tabs>
        <w:jc w:val="both"/>
      </w:pPr>
      <w:r>
        <w:t>-ФИО воспитанника;</w:t>
      </w:r>
    </w:p>
    <w:p w:rsidR="0047152B" w:rsidRDefault="0047152B" w:rsidP="002E4203">
      <w:pPr>
        <w:pStyle w:val="Default"/>
        <w:tabs>
          <w:tab w:val="left" w:pos="142"/>
        </w:tabs>
        <w:jc w:val="both"/>
      </w:pPr>
      <w:r>
        <w:t>-дата рождения;</w:t>
      </w:r>
    </w:p>
    <w:p w:rsidR="0047152B" w:rsidRDefault="0047152B" w:rsidP="002E4203">
      <w:pPr>
        <w:pStyle w:val="Default"/>
        <w:tabs>
          <w:tab w:val="left" w:pos="142"/>
        </w:tabs>
        <w:jc w:val="both"/>
      </w:pPr>
      <w:r>
        <w:t>-направленность группы;</w:t>
      </w:r>
    </w:p>
    <w:p w:rsidR="0047152B" w:rsidRDefault="0047152B" w:rsidP="002E4203">
      <w:pPr>
        <w:pStyle w:val="Default"/>
        <w:tabs>
          <w:tab w:val="left" w:pos="142"/>
        </w:tabs>
        <w:jc w:val="both"/>
      </w:pPr>
      <w:r>
        <w:t>-наименование принимающей организации (в случае переезда в другую местность указывается только населенный пункт, субъект РФ).</w:t>
      </w:r>
    </w:p>
    <w:p w:rsidR="002E4203" w:rsidRPr="002E4203" w:rsidRDefault="002E4203" w:rsidP="002E4203">
      <w:pPr>
        <w:pStyle w:val="a9"/>
        <w:tabs>
          <w:tab w:val="left" w:pos="284"/>
        </w:tabs>
        <w:ind w:left="0" w:right="117" w:firstLine="0"/>
        <w:rPr>
          <w:sz w:val="24"/>
        </w:rPr>
      </w:pPr>
      <w:r>
        <w:rPr>
          <w:sz w:val="24"/>
        </w:rPr>
        <w:t xml:space="preserve">7.4 </w:t>
      </w:r>
      <w:r w:rsidRPr="002E4203">
        <w:rPr>
          <w:sz w:val="24"/>
        </w:rPr>
        <w:t>На основании заявления родителей (законных представителей) обучающегося об отчислении в порядке перевода исходная организация в течение трех</w:t>
      </w:r>
      <w:r>
        <w:rPr>
          <w:sz w:val="24"/>
        </w:rPr>
        <w:t xml:space="preserve"> </w:t>
      </w:r>
      <w:r w:rsidRPr="002E4203">
        <w:rPr>
          <w:sz w:val="24"/>
        </w:rPr>
        <w:t>рабочих</w:t>
      </w:r>
      <w:r>
        <w:rPr>
          <w:sz w:val="24"/>
        </w:rPr>
        <w:t xml:space="preserve"> </w:t>
      </w:r>
      <w:r w:rsidRPr="002E4203">
        <w:rPr>
          <w:sz w:val="24"/>
        </w:rPr>
        <w:t>дней</w:t>
      </w:r>
      <w:r>
        <w:rPr>
          <w:sz w:val="24"/>
        </w:rPr>
        <w:t xml:space="preserve"> </w:t>
      </w:r>
      <w:r w:rsidRPr="002E4203">
        <w:rPr>
          <w:sz w:val="24"/>
        </w:rPr>
        <w:t>со</w:t>
      </w:r>
      <w:r>
        <w:rPr>
          <w:sz w:val="24"/>
        </w:rPr>
        <w:t xml:space="preserve"> </w:t>
      </w:r>
      <w:r w:rsidRPr="002E4203">
        <w:rPr>
          <w:sz w:val="24"/>
        </w:rPr>
        <w:t>дня</w:t>
      </w:r>
      <w:r>
        <w:rPr>
          <w:sz w:val="24"/>
        </w:rPr>
        <w:t xml:space="preserve"> </w:t>
      </w:r>
      <w:r w:rsidRPr="002E4203">
        <w:rPr>
          <w:sz w:val="24"/>
        </w:rPr>
        <w:t>подачи</w:t>
      </w:r>
      <w:r>
        <w:rPr>
          <w:sz w:val="24"/>
        </w:rPr>
        <w:t xml:space="preserve"> </w:t>
      </w:r>
      <w:r w:rsidRPr="002E4203">
        <w:rPr>
          <w:sz w:val="24"/>
        </w:rPr>
        <w:t>заявления</w:t>
      </w:r>
      <w:r>
        <w:rPr>
          <w:sz w:val="24"/>
        </w:rPr>
        <w:t xml:space="preserve"> </w:t>
      </w:r>
      <w:r w:rsidRPr="002E4203">
        <w:rPr>
          <w:sz w:val="24"/>
        </w:rPr>
        <w:t>издает</w:t>
      </w:r>
      <w:r>
        <w:rPr>
          <w:sz w:val="24"/>
        </w:rPr>
        <w:t xml:space="preserve"> </w:t>
      </w:r>
      <w:r w:rsidRPr="002E4203">
        <w:rPr>
          <w:sz w:val="24"/>
        </w:rPr>
        <w:t>распорядительный</w:t>
      </w:r>
      <w:r>
        <w:rPr>
          <w:sz w:val="24"/>
        </w:rPr>
        <w:t xml:space="preserve"> </w:t>
      </w:r>
      <w:r w:rsidRPr="002E4203">
        <w:rPr>
          <w:sz w:val="24"/>
        </w:rPr>
        <w:t>акт</w:t>
      </w:r>
      <w:r>
        <w:rPr>
          <w:sz w:val="24"/>
        </w:rPr>
        <w:t xml:space="preserve"> </w:t>
      </w:r>
      <w:r w:rsidRPr="002E4203">
        <w:rPr>
          <w:sz w:val="24"/>
        </w:rPr>
        <w:t>об</w:t>
      </w:r>
      <w:r>
        <w:rPr>
          <w:sz w:val="24"/>
        </w:rPr>
        <w:t xml:space="preserve"> отч</w:t>
      </w:r>
      <w:r w:rsidRPr="002E4203">
        <w:rPr>
          <w:sz w:val="24"/>
        </w:rPr>
        <w:t>ислении обучающегося в порядке перевода с указанием принимающей организации (в</w:t>
      </w:r>
      <w:r>
        <w:rPr>
          <w:sz w:val="24"/>
        </w:rPr>
        <w:t xml:space="preserve"> </w:t>
      </w:r>
      <w:r w:rsidRPr="002E4203">
        <w:rPr>
          <w:sz w:val="24"/>
        </w:rPr>
        <w:t>случае переезда в</w:t>
      </w:r>
      <w:r>
        <w:rPr>
          <w:sz w:val="24"/>
        </w:rPr>
        <w:t xml:space="preserve"> </w:t>
      </w:r>
      <w:r w:rsidRPr="002E4203">
        <w:rPr>
          <w:sz w:val="24"/>
        </w:rPr>
        <w:t>другую</w:t>
      </w:r>
      <w:r>
        <w:rPr>
          <w:sz w:val="24"/>
        </w:rPr>
        <w:t xml:space="preserve"> </w:t>
      </w:r>
      <w:r w:rsidRPr="002E4203">
        <w:rPr>
          <w:sz w:val="24"/>
        </w:rPr>
        <w:t>местность указывается только населенный пункт, субъект Российской Федерации).</w:t>
      </w:r>
    </w:p>
    <w:p w:rsidR="002E4203" w:rsidRDefault="002E4203" w:rsidP="002E4203">
      <w:pPr>
        <w:tabs>
          <w:tab w:val="left" w:pos="284"/>
          <w:tab w:val="left" w:pos="1039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>7</w:t>
      </w:r>
      <w:r w:rsidRPr="002E4203">
        <w:rPr>
          <w:rFonts w:ascii="Times New Roman" w:hAnsi="Times New Roman" w:cs="Times New Roman"/>
          <w:sz w:val="24"/>
        </w:rPr>
        <w:t>.5. Исходная организация в течение трех рабочих дней со дня подачи заявления выдает родителям (законным представителям) личное дело обучающегося (далее</w:t>
      </w:r>
      <w:r w:rsidRPr="002E4203">
        <w:rPr>
          <w:rFonts w:ascii="Times New Roman" w:hAnsi="Times New Roman" w:cs="Times New Roman"/>
          <w:w w:val="90"/>
          <w:sz w:val="24"/>
        </w:rPr>
        <w:t>—</w:t>
      </w:r>
      <w:r w:rsidRPr="002E4203">
        <w:rPr>
          <w:rFonts w:ascii="Times New Roman" w:hAnsi="Times New Roman" w:cs="Times New Roman"/>
          <w:sz w:val="24"/>
        </w:rPr>
        <w:t>личное дело) с описью содержащихся в нем документов.</w:t>
      </w:r>
    </w:p>
    <w:p w:rsidR="002E4203" w:rsidRPr="002E4203" w:rsidRDefault="002E4203" w:rsidP="002E4203">
      <w:pPr>
        <w:tabs>
          <w:tab w:val="left" w:pos="284"/>
          <w:tab w:val="left" w:pos="1039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2E4203">
        <w:rPr>
          <w:rFonts w:ascii="Times New Roman" w:hAnsi="Times New Roman" w:cs="Times New Roman"/>
          <w:sz w:val="24"/>
        </w:rPr>
        <w:t>7.6.Требование представления других документов в качестве основания для зачисления обучающегося в принимающую организацию в связи с его переводом из исходной организации не допускается.</w:t>
      </w:r>
    </w:p>
    <w:p w:rsidR="002E4203" w:rsidRPr="002E4203" w:rsidRDefault="002E4203" w:rsidP="002E4203">
      <w:pPr>
        <w:tabs>
          <w:tab w:val="left" w:pos="284"/>
          <w:tab w:val="left" w:pos="1039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4"/>
        </w:rPr>
      </w:pPr>
      <w:r w:rsidRPr="002E4203">
        <w:rPr>
          <w:rFonts w:ascii="Times New Roman" w:hAnsi="Times New Roman" w:cs="Times New Roman"/>
          <w:sz w:val="24"/>
        </w:rPr>
        <w:t>7.7</w:t>
      </w:r>
      <w:r w:rsidR="009008E8">
        <w:rPr>
          <w:rFonts w:ascii="Times New Roman" w:hAnsi="Times New Roman" w:cs="Times New Roman"/>
          <w:sz w:val="24"/>
        </w:rPr>
        <w:t xml:space="preserve">. </w:t>
      </w:r>
      <w:r w:rsidRPr="002E4203">
        <w:rPr>
          <w:rFonts w:ascii="Times New Roman" w:hAnsi="Times New Roman" w:cs="Times New Roman"/>
          <w:sz w:val="24"/>
        </w:rPr>
        <w:t>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2E4203" w:rsidRPr="002E4203" w:rsidRDefault="002E4203" w:rsidP="002E4203">
      <w:pPr>
        <w:tabs>
          <w:tab w:val="left" w:pos="284"/>
          <w:tab w:val="left" w:pos="1226"/>
        </w:tabs>
        <w:spacing w:after="0" w:line="240" w:lineRule="auto"/>
        <w:ind w:right="111"/>
        <w:jc w:val="both"/>
        <w:rPr>
          <w:rFonts w:ascii="Times New Roman" w:hAnsi="Times New Roman" w:cs="Times New Roman"/>
          <w:sz w:val="24"/>
        </w:rPr>
      </w:pPr>
      <w:r w:rsidRPr="002E4203">
        <w:rPr>
          <w:rFonts w:ascii="Times New Roman" w:hAnsi="Times New Roman" w:cs="Times New Roman"/>
          <w:spacing w:val="-6"/>
          <w:sz w:val="24"/>
        </w:rPr>
        <w:t xml:space="preserve">7.8. При отсутствии в личном деле копий документов, необходимых для приема </w:t>
      </w:r>
      <w:r w:rsidRPr="002E4203">
        <w:rPr>
          <w:rFonts w:ascii="Times New Roman" w:hAnsi="Times New Roman" w:cs="Times New Roman"/>
          <w:sz w:val="24"/>
        </w:rPr>
        <w:t xml:space="preserve">в соответствии с Порядком приема, принимающая организация вправе запросить </w:t>
      </w:r>
      <w:r w:rsidRPr="002E4203">
        <w:rPr>
          <w:rFonts w:ascii="Times New Roman" w:hAnsi="Times New Roman" w:cs="Times New Roman"/>
          <w:spacing w:val="-2"/>
          <w:sz w:val="24"/>
        </w:rPr>
        <w:t>такие документы у родителя (законного представителя).</w:t>
      </w:r>
    </w:p>
    <w:p w:rsidR="002E4203" w:rsidRPr="002E4203" w:rsidRDefault="002E4203" w:rsidP="002E4203">
      <w:pPr>
        <w:tabs>
          <w:tab w:val="left" w:pos="284"/>
          <w:tab w:val="left" w:pos="1226"/>
        </w:tabs>
        <w:spacing w:after="0" w:line="240" w:lineRule="auto"/>
        <w:ind w:right="111"/>
        <w:jc w:val="both"/>
        <w:rPr>
          <w:rFonts w:ascii="Times New Roman" w:hAnsi="Times New Roman" w:cs="Times New Roman"/>
          <w:sz w:val="24"/>
        </w:rPr>
      </w:pPr>
      <w:r w:rsidRPr="002E4203">
        <w:rPr>
          <w:rFonts w:ascii="Times New Roman" w:hAnsi="Times New Roman" w:cs="Times New Roman"/>
          <w:sz w:val="24"/>
        </w:rPr>
        <w:t xml:space="preserve">7.9.При приеме (переводе) на обучение по образовательным программам </w:t>
      </w:r>
      <w:r w:rsidRPr="002E4203">
        <w:rPr>
          <w:rFonts w:ascii="Times New Roman" w:hAnsi="Times New Roman" w:cs="Times New Roman"/>
          <w:spacing w:val="-2"/>
          <w:sz w:val="24"/>
        </w:rPr>
        <w:t xml:space="preserve">дошкольного образования выбор языка образования, родного языка из числа языков </w:t>
      </w:r>
      <w:r w:rsidRPr="002E4203">
        <w:rPr>
          <w:rFonts w:ascii="Times New Roman" w:hAnsi="Times New Roman" w:cs="Times New Roman"/>
          <w:sz w:val="24"/>
        </w:rPr>
        <w:t xml:space="preserve">народов Российской Федерации, в том числе русского языка как родного языка, </w:t>
      </w:r>
      <w:r w:rsidRPr="002E4203">
        <w:rPr>
          <w:rFonts w:ascii="Times New Roman" w:hAnsi="Times New Roman" w:cs="Times New Roman"/>
          <w:spacing w:val="-6"/>
          <w:sz w:val="24"/>
        </w:rPr>
        <w:t>осуществляется по заявлениям родителей (законных представителей) обучающихся</w:t>
      </w:r>
      <w:r w:rsidRPr="002E4203">
        <w:rPr>
          <w:rFonts w:ascii="Times New Roman" w:hAnsi="Times New Roman" w:cs="Times New Roman"/>
          <w:spacing w:val="-6"/>
          <w:sz w:val="24"/>
          <w:vertAlign w:val="superscript"/>
        </w:rPr>
        <w:t>2</w:t>
      </w:r>
      <w:r w:rsidRPr="002E4203">
        <w:rPr>
          <w:rFonts w:ascii="Times New Roman" w:hAnsi="Times New Roman" w:cs="Times New Roman"/>
          <w:spacing w:val="-6"/>
          <w:sz w:val="24"/>
        </w:rPr>
        <w:t>.</w:t>
      </w:r>
    </w:p>
    <w:p w:rsidR="002E4203" w:rsidRPr="002E4203" w:rsidRDefault="002E4203" w:rsidP="002E4203">
      <w:pPr>
        <w:tabs>
          <w:tab w:val="left" w:pos="284"/>
          <w:tab w:val="left" w:pos="1226"/>
        </w:tabs>
        <w:spacing w:after="0" w:line="240" w:lineRule="auto"/>
        <w:ind w:right="111"/>
        <w:jc w:val="both"/>
        <w:rPr>
          <w:rFonts w:ascii="Times New Roman" w:hAnsi="Times New Roman" w:cs="Times New Roman"/>
          <w:sz w:val="24"/>
        </w:rPr>
      </w:pPr>
      <w:r w:rsidRPr="002E4203">
        <w:rPr>
          <w:rFonts w:ascii="Times New Roman" w:hAnsi="Times New Roman" w:cs="Times New Roman"/>
          <w:sz w:val="24"/>
        </w:rPr>
        <w:t xml:space="preserve">7.10.После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</w:t>
      </w:r>
      <w:r w:rsidRPr="002E4203">
        <w:rPr>
          <w:rFonts w:ascii="Times New Roman" w:hAnsi="Times New Roman" w:cs="Times New Roman"/>
          <w:w w:val="90"/>
          <w:sz w:val="24"/>
        </w:rPr>
        <w:t>—</w:t>
      </w:r>
      <w:r w:rsidRPr="002E4203">
        <w:rPr>
          <w:rFonts w:ascii="Times New Roman" w:hAnsi="Times New Roman" w:cs="Times New Roman"/>
          <w:sz w:val="24"/>
        </w:rPr>
        <w:t xml:space="preserve">договор) с родителями (законными представителями) обучающегося и в течение трех рабочих дней после заключения договора издает </w:t>
      </w:r>
      <w:r w:rsidRPr="002E4203">
        <w:rPr>
          <w:rFonts w:ascii="Times New Roman" w:hAnsi="Times New Roman" w:cs="Times New Roman"/>
          <w:spacing w:val="-4"/>
          <w:sz w:val="24"/>
        </w:rPr>
        <w:t>распорядительный акт о зачислении обучающегося в порядке перевода.</w:t>
      </w:r>
    </w:p>
    <w:p w:rsidR="002E4203" w:rsidRPr="002E4203" w:rsidRDefault="002E4203" w:rsidP="002E4203">
      <w:pPr>
        <w:tabs>
          <w:tab w:val="left" w:pos="284"/>
          <w:tab w:val="left" w:pos="1254"/>
        </w:tabs>
        <w:spacing w:after="0" w:line="240" w:lineRule="auto"/>
        <w:ind w:right="107"/>
        <w:jc w:val="both"/>
        <w:rPr>
          <w:rFonts w:ascii="Times New Roman" w:hAnsi="Times New Roman" w:cs="Times New Roman"/>
          <w:sz w:val="24"/>
        </w:rPr>
      </w:pPr>
      <w:r w:rsidRPr="002E4203">
        <w:rPr>
          <w:rFonts w:ascii="Times New Roman" w:hAnsi="Times New Roman" w:cs="Times New Roman"/>
          <w:spacing w:val="-2"/>
          <w:sz w:val="24"/>
        </w:rPr>
        <w:t xml:space="preserve">7.11.Принимающая организация при зачислении обучающегося, отчисленного </w:t>
      </w:r>
      <w:r w:rsidRPr="002E4203">
        <w:rPr>
          <w:rFonts w:ascii="Times New Roman" w:hAnsi="Times New Roman" w:cs="Times New Roman"/>
          <w:sz w:val="24"/>
        </w:rPr>
        <w:t xml:space="preserve">из исходной организации, в течение двух рабочих дней со дня издания </w:t>
      </w:r>
      <w:r w:rsidRPr="002E4203">
        <w:rPr>
          <w:rFonts w:ascii="Times New Roman" w:hAnsi="Times New Roman" w:cs="Times New Roman"/>
          <w:spacing w:val="-2"/>
          <w:sz w:val="24"/>
        </w:rPr>
        <w:t xml:space="preserve">распорядительного акта о зачислении обучающегося в порядке перевода письменно </w:t>
      </w:r>
      <w:r w:rsidRPr="002E4203">
        <w:rPr>
          <w:rFonts w:ascii="Times New Roman" w:hAnsi="Times New Roman" w:cs="Times New Roman"/>
          <w:sz w:val="24"/>
        </w:rPr>
        <w:t>уведомляет исходную организацию о номере и дате распорядительного акта о зачислении обучающегося  в принимающую организацию.</w:t>
      </w:r>
    </w:p>
    <w:p w:rsidR="007C5BD6" w:rsidRPr="002E4203" w:rsidRDefault="007C5BD6" w:rsidP="002E4203">
      <w:pPr>
        <w:pStyle w:val="Default"/>
        <w:tabs>
          <w:tab w:val="left" w:pos="142"/>
        </w:tabs>
        <w:jc w:val="both"/>
      </w:pPr>
      <w:r w:rsidRPr="002E4203">
        <w:t>7.</w:t>
      </w:r>
      <w:r w:rsidR="002E4203" w:rsidRPr="002E4203">
        <w:t>12</w:t>
      </w:r>
      <w:r w:rsidRPr="002E4203">
        <w:t xml:space="preserve">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7C5BD6" w:rsidRPr="002E4203" w:rsidRDefault="007C5BD6" w:rsidP="002E4203">
      <w:pPr>
        <w:pStyle w:val="Default"/>
        <w:tabs>
          <w:tab w:val="left" w:pos="142"/>
        </w:tabs>
        <w:jc w:val="both"/>
      </w:pPr>
      <w:r w:rsidRPr="002E4203">
        <w:t>7.</w:t>
      </w:r>
      <w:r w:rsidR="002E4203" w:rsidRPr="002E4203">
        <w:t>13</w:t>
      </w:r>
      <w:r w:rsidRPr="002E4203">
        <w:t xml:space="preserve">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7C5BD6" w:rsidRPr="007C5BD6" w:rsidRDefault="007C5BD6" w:rsidP="002E4203">
      <w:pPr>
        <w:pStyle w:val="Default"/>
        <w:tabs>
          <w:tab w:val="left" w:pos="142"/>
        </w:tabs>
        <w:jc w:val="both"/>
      </w:pPr>
      <w:r w:rsidRPr="007C5BD6">
        <w:t>7.</w:t>
      </w:r>
      <w:r w:rsidR="009008E8">
        <w:t>14</w:t>
      </w:r>
      <w:r w:rsidRPr="007C5BD6">
        <w:t xml:space="preserve">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2E4203" w:rsidRPr="002E4203" w:rsidRDefault="002E4203" w:rsidP="002E4203">
      <w:pPr>
        <w:pStyle w:val="a9"/>
        <w:tabs>
          <w:tab w:val="left" w:pos="284"/>
        </w:tabs>
        <w:ind w:firstLine="114"/>
        <w:rPr>
          <w:sz w:val="24"/>
        </w:rPr>
        <w:sectPr w:rsidR="002E4203" w:rsidRPr="002E4203">
          <w:footerReference w:type="default" r:id="rId8"/>
          <w:pgSz w:w="11910" w:h="16810"/>
          <w:pgMar w:top="600" w:right="425" w:bottom="740" w:left="1133" w:header="0" w:footer="547" w:gutter="0"/>
          <w:cols w:space="720"/>
        </w:sectPr>
      </w:pPr>
    </w:p>
    <w:p w:rsidR="002E4203" w:rsidRDefault="002E4203" w:rsidP="002E4203">
      <w:pPr>
        <w:pStyle w:val="a7"/>
        <w:tabs>
          <w:tab w:val="left" w:pos="284"/>
        </w:tabs>
        <w:ind w:left="28" w:firstLine="113"/>
        <w:jc w:val="both"/>
        <w:rPr>
          <w:b/>
          <w:sz w:val="24"/>
          <w:szCs w:val="24"/>
        </w:rPr>
      </w:pPr>
    </w:p>
    <w:p w:rsidR="00925292" w:rsidRPr="00925292" w:rsidRDefault="00925292" w:rsidP="002E4203">
      <w:pPr>
        <w:pStyle w:val="a7"/>
        <w:tabs>
          <w:tab w:val="left" w:pos="284"/>
        </w:tabs>
        <w:ind w:left="28" w:firstLine="113"/>
        <w:jc w:val="both"/>
        <w:rPr>
          <w:b/>
          <w:sz w:val="24"/>
          <w:szCs w:val="24"/>
        </w:rPr>
      </w:pPr>
    </w:p>
    <w:p w:rsidR="002E4203" w:rsidRPr="00925292" w:rsidRDefault="00925292" w:rsidP="009008E8">
      <w:pPr>
        <w:tabs>
          <w:tab w:val="left" w:pos="284"/>
        </w:tabs>
        <w:spacing w:after="0" w:line="240" w:lineRule="auto"/>
        <w:ind w:left="28" w:right="648" w:hanging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292">
        <w:rPr>
          <w:rFonts w:ascii="Times New Roman" w:hAnsi="Times New Roman" w:cs="Times New Roman"/>
          <w:b/>
          <w:spacing w:val="-4"/>
          <w:sz w:val="24"/>
          <w:szCs w:val="24"/>
        </w:rPr>
        <w:t>8.</w:t>
      </w:r>
      <w:r w:rsidR="002E4203" w:rsidRPr="00925292">
        <w:rPr>
          <w:rFonts w:ascii="Times New Roman" w:hAnsi="Times New Roman" w:cs="Times New Roman"/>
          <w:b/>
          <w:spacing w:val="-4"/>
          <w:sz w:val="24"/>
          <w:szCs w:val="24"/>
        </w:rPr>
        <w:t>Перевод</w:t>
      </w:r>
      <w:r w:rsidRPr="009252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4"/>
          <w:sz w:val="24"/>
          <w:szCs w:val="24"/>
        </w:rPr>
        <w:t>обучающихся</w:t>
      </w:r>
      <w:r w:rsidRPr="009252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4"/>
          <w:sz w:val="24"/>
          <w:szCs w:val="24"/>
        </w:rPr>
        <w:t>в</w:t>
      </w:r>
      <w:r w:rsidRPr="009252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4"/>
          <w:sz w:val="24"/>
          <w:szCs w:val="24"/>
        </w:rPr>
        <w:t>случаях</w:t>
      </w:r>
      <w:r w:rsidRPr="009252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4"/>
          <w:sz w:val="24"/>
          <w:szCs w:val="24"/>
        </w:rPr>
        <w:t>прекращения</w:t>
      </w:r>
      <w:r w:rsidRPr="009252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4"/>
          <w:sz w:val="24"/>
          <w:szCs w:val="24"/>
        </w:rPr>
        <w:t>деятельности</w:t>
      </w:r>
      <w:r w:rsidRPr="009252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исходной </w:t>
      </w:r>
      <w:r w:rsidR="002E4203" w:rsidRPr="00925292">
        <w:rPr>
          <w:rFonts w:ascii="Times New Roman" w:hAnsi="Times New Roman" w:cs="Times New Roman"/>
          <w:b/>
          <w:spacing w:val="-6"/>
          <w:sz w:val="24"/>
          <w:szCs w:val="24"/>
        </w:rPr>
        <w:t>организации, аннулирования</w:t>
      </w:r>
      <w:r w:rsidRPr="009252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6"/>
          <w:sz w:val="24"/>
          <w:szCs w:val="24"/>
        </w:rPr>
        <w:t>лицензии, приостановления</w:t>
      </w:r>
      <w:r w:rsidRPr="009252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2E4203" w:rsidRPr="00925292">
        <w:rPr>
          <w:rFonts w:ascii="Times New Roman" w:hAnsi="Times New Roman" w:cs="Times New Roman"/>
          <w:b/>
          <w:spacing w:val="-6"/>
          <w:sz w:val="24"/>
          <w:szCs w:val="24"/>
        </w:rPr>
        <w:t>действия лицензии</w:t>
      </w:r>
    </w:p>
    <w:p w:rsidR="002E4203" w:rsidRPr="002E4203" w:rsidRDefault="002E4203" w:rsidP="009008E8">
      <w:pPr>
        <w:pStyle w:val="a7"/>
        <w:tabs>
          <w:tab w:val="left" w:pos="284"/>
        </w:tabs>
        <w:ind w:left="28" w:hanging="28"/>
        <w:jc w:val="both"/>
        <w:rPr>
          <w:sz w:val="24"/>
          <w:szCs w:val="24"/>
        </w:rPr>
      </w:pPr>
    </w:p>
    <w:p w:rsidR="002E4203" w:rsidRPr="002E4203" w:rsidRDefault="00925292" w:rsidP="009008E8">
      <w:pPr>
        <w:pStyle w:val="a9"/>
        <w:tabs>
          <w:tab w:val="left" w:pos="284"/>
          <w:tab w:val="left" w:pos="1428"/>
        </w:tabs>
        <w:ind w:right="131" w:hanging="28"/>
        <w:rPr>
          <w:sz w:val="24"/>
          <w:szCs w:val="24"/>
        </w:rPr>
      </w:pPr>
      <w:r>
        <w:rPr>
          <w:sz w:val="24"/>
          <w:szCs w:val="24"/>
        </w:rPr>
        <w:t>8.1.</w:t>
      </w:r>
      <w:r w:rsidR="002E4203" w:rsidRPr="002E4203">
        <w:rPr>
          <w:sz w:val="24"/>
          <w:szCs w:val="24"/>
        </w:rPr>
        <w:t>При принятии решения о прекращении деятельности исходной организации в со</w:t>
      </w:r>
      <w:r>
        <w:rPr>
          <w:sz w:val="24"/>
          <w:szCs w:val="24"/>
        </w:rPr>
        <w:t>ответствующем распорядительном акт</w:t>
      </w:r>
      <w:r w:rsidR="002E4203" w:rsidRPr="002E4203">
        <w:rPr>
          <w:sz w:val="24"/>
          <w:szCs w:val="24"/>
        </w:rPr>
        <w:t xml:space="preserve">е учредителя указывается принимающая организация или перечень принимающих организаций, в которые </w:t>
      </w:r>
      <w:r w:rsidR="002E4203" w:rsidRPr="002E4203">
        <w:rPr>
          <w:spacing w:val="-4"/>
          <w:sz w:val="24"/>
          <w:szCs w:val="24"/>
        </w:rPr>
        <w:t>будут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>переводиться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>обучающиеся,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>основании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>письменных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>согласий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 w:rsidR="002E4203" w:rsidRPr="002E4203">
        <w:rPr>
          <w:spacing w:val="-4"/>
          <w:sz w:val="24"/>
          <w:szCs w:val="24"/>
        </w:rPr>
        <w:t xml:space="preserve">родителей </w:t>
      </w:r>
      <w:r w:rsidR="002E4203" w:rsidRPr="002E4203">
        <w:rPr>
          <w:sz w:val="24"/>
          <w:szCs w:val="24"/>
        </w:rPr>
        <w:t xml:space="preserve">(законных представителей) на перевод в соответствии с пунктом 2 настоящего </w:t>
      </w:r>
      <w:r w:rsidR="002E4203" w:rsidRPr="002E4203">
        <w:rPr>
          <w:spacing w:val="-2"/>
          <w:sz w:val="24"/>
          <w:szCs w:val="24"/>
        </w:rPr>
        <w:t>Порядка</w:t>
      </w:r>
      <w:r>
        <w:rPr>
          <w:spacing w:val="-2"/>
          <w:sz w:val="24"/>
          <w:szCs w:val="24"/>
        </w:rPr>
        <w:t xml:space="preserve"> </w:t>
      </w:r>
      <w:r w:rsidR="002E4203" w:rsidRPr="002E4203">
        <w:rPr>
          <w:spacing w:val="-2"/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 w:rsidR="002E4203" w:rsidRPr="002E4203">
        <w:rPr>
          <w:spacing w:val="-2"/>
          <w:sz w:val="24"/>
          <w:szCs w:val="24"/>
        </w:rPr>
        <w:t>указанием</w:t>
      </w:r>
      <w:r>
        <w:rPr>
          <w:spacing w:val="-2"/>
          <w:sz w:val="24"/>
          <w:szCs w:val="24"/>
        </w:rPr>
        <w:t xml:space="preserve"> </w:t>
      </w:r>
      <w:r w:rsidR="002E4203" w:rsidRPr="002E4203">
        <w:rPr>
          <w:spacing w:val="-2"/>
          <w:sz w:val="24"/>
          <w:szCs w:val="24"/>
        </w:rPr>
        <w:t>сроков</w:t>
      </w:r>
      <w:r>
        <w:rPr>
          <w:spacing w:val="-2"/>
          <w:sz w:val="24"/>
          <w:szCs w:val="24"/>
        </w:rPr>
        <w:t xml:space="preserve"> </w:t>
      </w:r>
      <w:r w:rsidR="002E4203" w:rsidRPr="002E4203">
        <w:rPr>
          <w:spacing w:val="-2"/>
          <w:sz w:val="24"/>
          <w:szCs w:val="24"/>
        </w:rPr>
        <w:t>предоставления</w:t>
      </w:r>
      <w:r>
        <w:rPr>
          <w:spacing w:val="-2"/>
          <w:sz w:val="24"/>
          <w:szCs w:val="24"/>
        </w:rPr>
        <w:t xml:space="preserve"> </w:t>
      </w:r>
      <w:r w:rsidR="002E4203" w:rsidRPr="002E4203">
        <w:rPr>
          <w:spacing w:val="-2"/>
          <w:sz w:val="24"/>
          <w:szCs w:val="24"/>
        </w:rPr>
        <w:t>указанных</w:t>
      </w:r>
      <w:r>
        <w:rPr>
          <w:spacing w:val="-2"/>
          <w:sz w:val="24"/>
          <w:szCs w:val="24"/>
        </w:rPr>
        <w:t xml:space="preserve"> </w:t>
      </w:r>
      <w:r w:rsidR="002E4203" w:rsidRPr="002E4203">
        <w:rPr>
          <w:spacing w:val="-2"/>
          <w:sz w:val="24"/>
          <w:szCs w:val="24"/>
        </w:rPr>
        <w:t>согласий.</w:t>
      </w:r>
    </w:p>
    <w:p w:rsidR="002E4203" w:rsidRPr="002E4203" w:rsidRDefault="00925292" w:rsidP="009008E8">
      <w:pPr>
        <w:pStyle w:val="a9"/>
        <w:tabs>
          <w:tab w:val="left" w:pos="284"/>
          <w:tab w:val="left" w:pos="1379"/>
        </w:tabs>
        <w:ind w:right="128" w:hanging="28"/>
        <w:rPr>
          <w:sz w:val="24"/>
          <w:szCs w:val="24"/>
        </w:rPr>
      </w:pPr>
      <w:r>
        <w:rPr>
          <w:sz w:val="24"/>
          <w:szCs w:val="24"/>
        </w:rPr>
        <w:t>8.2.</w:t>
      </w:r>
      <w:r w:rsidR="002E4203" w:rsidRPr="002E4203">
        <w:rPr>
          <w:sz w:val="24"/>
          <w:szCs w:val="24"/>
        </w:rPr>
        <w:t>Исходная организация в случае прекращения своей деятельности уведомляет родителей (законных представителей) обучающихся в письменной форме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пяти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рабочих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дней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дня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издания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распорядительного</w:t>
      </w:r>
      <w:r>
        <w:rPr>
          <w:sz w:val="24"/>
          <w:szCs w:val="24"/>
        </w:rPr>
        <w:t xml:space="preserve"> акт</w:t>
      </w:r>
      <w:r w:rsidR="002E4203" w:rsidRPr="002E4203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учредителя о прекращении деятельности исходной организации, а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также размещает указанное уведомление на своем официальном сайте в сети Интернет. Сказанное уведомление должно содержать сроки предоставления письменных согласий родителей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(законных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представителей)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перевод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в принимающ</w:t>
      </w:r>
      <w:r w:rsidR="002E4203" w:rsidRPr="002E4203">
        <w:rPr>
          <w:sz w:val="24"/>
          <w:szCs w:val="24"/>
        </w:rPr>
        <w:t>ую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организацию.</w:t>
      </w:r>
    </w:p>
    <w:p w:rsidR="002E4203" w:rsidRPr="002E4203" w:rsidRDefault="00925292" w:rsidP="009008E8">
      <w:pPr>
        <w:pStyle w:val="a9"/>
        <w:tabs>
          <w:tab w:val="left" w:pos="284"/>
          <w:tab w:val="left" w:pos="1236"/>
        </w:tabs>
        <w:ind w:right="108" w:hanging="28"/>
        <w:rPr>
          <w:sz w:val="24"/>
          <w:szCs w:val="24"/>
        </w:rPr>
      </w:pPr>
      <w:r>
        <w:rPr>
          <w:sz w:val="24"/>
          <w:szCs w:val="24"/>
        </w:rPr>
        <w:t>8.3.</w:t>
      </w:r>
      <w:r w:rsidR="002E4203" w:rsidRPr="002E4203">
        <w:rPr>
          <w:sz w:val="24"/>
          <w:szCs w:val="24"/>
        </w:rPr>
        <w:t>Исходная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обязана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уведомить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учредителя,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(законных представителей) обучающихся в пись</w:t>
      </w:r>
      <w:r>
        <w:rPr>
          <w:sz w:val="24"/>
          <w:szCs w:val="24"/>
        </w:rPr>
        <w:t>менной форме о причине, влекущей за собой</w:t>
      </w:r>
      <w:r w:rsidR="002E4203" w:rsidRPr="002E4203">
        <w:rPr>
          <w:sz w:val="24"/>
          <w:szCs w:val="24"/>
        </w:rPr>
        <w:t xml:space="preserve"> необходимость перевода обучающихся, а также разместить указанное уведомление на своем официальном сайте в сети Интернет:</w:t>
      </w:r>
    </w:p>
    <w:p w:rsidR="002E4203" w:rsidRPr="002E4203" w:rsidRDefault="002E4203" w:rsidP="009008E8">
      <w:pPr>
        <w:pStyle w:val="a7"/>
        <w:tabs>
          <w:tab w:val="left" w:pos="284"/>
        </w:tabs>
        <w:ind w:left="28" w:right="81" w:hanging="28"/>
        <w:jc w:val="both"/>
        <w:rPr>
          <w:sz w:val="24"/>
          <w:szCs w:val="24"/>
        </w:rPr>
      </w:pPr>
      <w:r w:rsidRPr="002E4203">
        <w:rPr>
          <w:sz w:val="24"/>
          <w:szCs w:val="24"/>
        </w:rPr>
        <w:t xml:space="preserve">а) в случае аннулирования лицензии на осуществление образовательной деятельности </w:t>
      </w:r>
      <w:r w:rsidRPr="002E4203">
        <w:rPr>
          <w:w w:val="90"/>
          <w:sz w:val="24"/>
          <w:szCs w:val="24"/>
        </w:rPr>
        <w:t>—</w:t>
      </w:r>
      <w:r w:rsidRPr="002E4203">
        <w:rPr>
          <w:sz w:val="24"/>
          <w:szCs w:val="24"/>
        </w:rPr>
        <w:t>в течение пяти рабочих дней со дня вступления в законную силу решения суда;</w:t>
      </w:r>
    </w:p>
    <w:p w:rsidR="002E4203" w:rsidRPr="002E4203" w:rsidRDefault="002E4203" w:rsidP="009008E8">
      <w:pPr>
        <w:pStyle w:val="a7"/>
        <w:tabs>
          <w:tab w:val="left" w:pos="284"/>
        </w:tabs>
        <w:ind w:left="28" w:right="98" w:hanging="28"/>
        <w:jc w:val="both"/>
        <w:rPr>
          <w:sz w:val="24"/>
          <w:szCs w:val="24"/>
        </w:rPr>
      </w:pPr>
      <w:r w:rsidRPr="002E4203">
        <w:rPr>
          <w:sz w:val="24"/>
          <w:szCs w:val="24"/>
        </w:rPr>
        <w:t>6)в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случае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приостановления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действия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лицензии</w:t>
      </w:r>
      <w:r w:rsidRPr="002E4203">
        <w:rPr>
          <w:w w:val="90"/>
          <w:sz w:val="24"/>
          <w:szCs w:val="24"/>
        </w:rPr>
        <w:t>—</w:t>
      </w:r>
      <w:r w:rsidRPr="002E4203">
        <w:rPr>
          <w:sz w:val="24"/>
          <w:szCs w:val="24"/>
        </w:rPr>
        <w:t>в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течение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пяти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рабочих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дней со дня внесения в реестр лицензий сведений, содержащих информацию о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на осуществление</w:t>
      </w:r>
      <w:r w:rsidR="00925292"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образовательной деятельности.</w:t>
      </w:r>
    </w:p>
    <w:p w:rsidR="002E4203" w:rsidRPr="002E4203" w:rsidRDefault="00925292" w:rsidP="00925292">
      <w:pPr>
        <w:pStyle w:val="a9"/>
        <w:tabs>
          <w:tab w:val="left" w:pos="284"/>
          <w:tab w:val="left" w:pos="1276"/>
        </w:tabs>
        <w:ind w:left="0" w:right="95" w:firstLine="0"/>
        <w:rPr>
          <w:sz w:val="24"/>
          <w:szCs w:val="24"/>
        </w:rPr>
      </w:pPr>
      <w:r>
        <w:rPr>
          <w:sz w:val="24"/>
          <w:szCs w:val="24"/>
        </w:rPr>
        <w:t>8.4.</w:t>
      </w:r>
      <w:r w:rsidR="002E4203" w:rsidRPr="002E4203">
        <w:rPr>
          <w:sz w:val="24"/>
          <w:szCs w:val="24"/>
        </w:rPr>
        <w:t>Учредитель, за исключени</w:t>
      </w:r>
      <w:r>
        <w:rPr>
          <w:sz w:val="24"/>
          <w:szCs w:val="24"/>
        </w:rPr>
        <w:t>ем случая, указанного в пункте 8.1</w:t>
      </w:r>
      <w:r w:rsidR="002E4203" w:rsidRPr="002E4203">
        <w:rPr>
          <w:sz w:val="24"/>
          <w:szCs w:val="24"/>
        </w:rPr>
        <w:t xml:space="preserve"> настоящее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683C7E" w:rsidRDefault="00925292" w:rsidP="00683C7E">
      <w:pPr>
        <w:pStyle w:val="a9"/>
        <w:tabs>
          <w:tab w:val="left" w:pos="284"/>
          <w:tab w:val="left" w:pos="1399"/>
        </w:tabs>
        <w:ind w:left="0" w:right="122" w:firstLine="0"/>
        <w:rPr>
          <w:sz w:val="24"/>
          <w:szCs w:val="24"/>
        </w:rPr>
      </w:pPr>
      <w:r>
        <w:rPr>
          <w:sz w:val="24"/>
          <w:szCs w:val="24"/>
        </w:rPr>
        <w:t>8.5.</w:t>
      </w:r>
      <w:r w:rsidR="002E4203" w:rsidRPr="002E4203">
        <w:rPr>
          <w:sz w:val="24"/>
          <w:szCs w:val="24"/>
        </w:rPr>
        <w:t>Исходная организация доводит до сведения родителей (законных представителей)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полученную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учредителя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информацию об организациях, реализующих обра</w:t>
      </w:r>
      <w:r>
        <w:rPr>
          <w:sz w:val="24"/>
          <w:szCs w:val="24"/>
        </w:rPr>
        <w:t>зовательные программы дошкольного</w:t>
      </w:r>
      <w:r w:rsidR="002E4203" w:rsidRPr="002E4203">
        <w:rPr>
          <w:sz w:val="24"/>
          <w:szCs w:val="24"/>
        </w:rPr>
        <w:t xml:space="preserve">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представителей)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перевод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="002E4203" w:rsidRPr="002E4203">
        <w:rPr>
          <w:sz w:val="24"/>
          <w:szCs w:val="24"/>
        </w:rPr>
        <w:t>в</w:t>
      </w:r>
      <w:r>
        <w:rPr>
          <w:sz w:val="24"/>
          <w:szCs w:val="24"/>
        </w:rPr>
        <w:t xml:space="preserve"> принимающ</w:t>
      </w:r>
      <w:r w:rsidR="002E4203" w:rsidRPr="002E4203">
        <w:rPr>
          <w:sz w:val="24"/>
          <w:szCs w:val="24"/>
        </w:rPr>
        <w:t>ую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организацию.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Указанная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доводится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десяти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рабочих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дней</w:t>
      </w:r>
      <w:r>
        <w:rPr>
          <w:sz w:val="24"/>
          <w:szCs w:val="24"/>
        </w:rPr>
        <w:t xml:space="preserve"> </w:t>
      </w:r>
      <w:r w:rsidRPr="002E4203">
        <w:rPr>
          <w:sz w:val="24"/>
          <w:szCs w:val="24"/>
        </w:rPr>
        <w:t>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683C7E" w:rsidRPr="00683C7E" w:rsidRDefault="00683C7E" w:rsidP="00683C7E">
      <w:pPr>
        <w:pStyle w:val="a9"/>
        <w:tabs>
          <w:tab w:val="left" w:pos="284"/>
          <w:tab w:val="left" w:pos="1399"/>
        </w:tabs>
        <w:ind w:left="0" w:right="122" w:firstLine="0"/>
        <w:rPr>
          <w:sz w:val="24"/>
          <w:szCs w:val="24"/>
        </w:rPr>
      </w:pPr>
      <w:r>
        <w:rPr>
          <w:sz w:val="24"/>
          <w:szCs w:val="24"/>
        </w:rPr>
        <w:t>8.6.</w:t>
      </w:r>
      <w:r w:rsidRPr="00683C7E">
        <w:rPr>
          <w:sz w:val="24"/>
          <w:szCs w:val="24"/>
        </w:rPr>
        <w:t>После получения письменных согласий родителей (законных представителей) обучающихся исходная организация издает распорядительный акт об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отчислении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порядке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перевода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в</w:t>
      </w:r>
      <w:r>
        <w:rPr>
          <w:sz w:val="24"/>
          <w:szCs w:val="24"/>
        </w:rPr>
        <w:t xml:space="preserve"> принимающ</w:t>
      </w:r>
      <w:r w:rsidRPr="00683C7E">
        <w:rPr>
          <w:sz w:val="24"/>
          <w:szCs w:val="24"/>
        </w:rPr>
        <w:t>ую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организацию с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указанием основания такого перевода (прекращение деятельности исходной организации, аннулирование</w:t>
      </w:r>
      <w:r>
        <w:rPr>
          <w:sz w:val="24"/>
          <w:szCs w:val="24"/>
        </w:rPr>
        <w:t xml:space="preserve"> </w:t>
      </w:r>
      <w:r w:rsidRPr="00683C7E">
        <w:rPr>
          <w:sz w:val="24"/>
          <w:szCs w:val="24"/>
        </w:rPr>
        <w:t>лицензии, приостановление деятельности лицензии).</w:t>
      </w:r>
    </w:p>
    <w:p w:rsidR="00683C7E" w:rsidRPr="00683C7E" w:rsidRDefault="00683C7E" w:rsidP="00683C7E">
      <w:pPr>
        <w:tabs>
          <w:tab w:val="left" w:pos="284"/>
          <w:tab w:val="left" w:pos="1232"/>
        </w:tabs>
        <w:spacing w:after="0" w:line="24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683C7E">
        <w:rPr>
          <w:rFonts w:ascii="Times New Roman" w:hAnsi="Times New Roman" w:cs="Times New Roman"/>
          <w:sz w:val="24"/>
          <w:szCs w:val="24"/>
        </w:rPr>
        <w:t xml:space="preserve">8.7.В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</w:t>
      </w:r>
      <w:r w:rsidRPr="00683C7E">
        <w:rPr>
          <w:rFonts w:ascii="Times New Roman" w:hAnsi="Times New Roman" w:cs="Times New Roman"/>
          <w:spacing w:val="-2"/>
          <w:sz w:val="24"/>
          <w:szCs w:val="24"/>
        </w:rPr>
        <w:t>организацию.</w:t>
      </w:r>
    </w:p>
    <w:p w:rsidR="00683C7E" w:rsidRPr="00683C7E" w:rsidRDefault="00683C7E" w:rsidP="00683C7E">
      <w:pPr>
        <w:tabs>
          <w:tab w:val="left" w:pos="284"/>
          <w:tab w:val="left" w:pos="1232"/>
        </w:tabs>
        <w:spacing w:after="0" w:line="24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683C7E">
        <w:rPr>
          <w:rFonts w:ascii="Times New Roman" w:hAnsi="Times New Roman" w:cs="Times New Roman"/>
          <w:sz w:val="24"/>
          <w:szCs w:val="24"/>
        </w:rPr>
        <w:t xml:space="preserve">8.8.Учредитель исходной организации и (или) уполномоченный им орган управления исходной организацией на основании заявлений, указанных в пункте </w:t>
      </w:r>
      <w:r w:rsidR="009008E8">
        <w:rPr>
          <w:rFonts w:ascii="Times New Roman" w:hAnsi="Times New Roman" w:cs="Times New Roman"/>
          <w:sz w:val="24"/>
          <w:szCs w:val="24"/>
        </w:rPr>
        <w:t>8.7.</w:t>
      </w:r>
      <w:r w:rsidRPr="00683C7E">
        <w:rPr>
          <w:rFonts w:ascii="Times New Roman" w:hAnsi="Times New Roman" w:cs="Times New Roman"/>
          <w:sz w:val="24"/>
          <w:szCs w:val="24"/>
        </w:rPr>
        <w:t xml:space="preserve"> настоящего Порядка, обеспечивает перевод обучающихся в соответствии с главой III настоящего Порядка в другие принимающие организации.</w:t>
      </w:r>
    </w:p>
    <w:p w:rsidR="00683C7E" w:rsidRPr="009008E8" w:rsidRDefault="00683C7E" w:rsidP="00DD7C56">
      <w:pPr>
        <w:spacing w:after="0" w:line="240" w:lineRule="auto"/>
        <w:ind w:right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8.</w:t>
      </w:r>
      <w:r w:rsidRPr="009008E8">
        <w:rPr>
          <w:rFonts w:ascii="Times New Roman" w:hAnsi="Times New Roman" w:cs="Times New Roman"/>
          <w:sz w:val="24"/>
          <w:szCs w:val="24"/>
        </w:rPr>
        <w:t xml:space="preserve">9.В случае отказа родителей (законных представителей) обучающегося от предлагаемых в соответствии с главой III настоящего Порядка принимающих организаций исходная организация в 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</w:t>
      </w:r>
      <w:r w:rsidR="00DD7C56">
        <w:rPr>
          <w:rFonts w:ascii="Times New Roman" w:hAnsi="Times New Roman" w:cs="Times New Roman"/>
          <w:sz w:val="24"/>
          <w:szCs w:val="24"/>
        </w:rPr>
        <w:t xml:space="preserve"> </w:t>
      </w:r>
      <w:r w:rsidRPr="009008E8">
        <w:rPr>
          <w:rFonts w:ascii="Times New Roman" w:hAnsi="Times New Roman" w:cs="Times New Roman"/>
          <w:sz w:val="24"/>
          <w:szCs w:val="24"/>
        </w:rPr>
        <w:lastRenderedPageBreak/>
        <w:t>прекращения деятельности исходной организации, аннулирования лицензии, приостановления действия лицензии</w:t>
      </w:r>
      <w:r w:rsidRPr="009008E8">
        <w:rPr>
          <w:rFonts w:ascii="Times New Roman" w:hAnsi="Times New Roman" w:cs="Times New Roman"/>
          <w:sz w:val="24"/>
          <w:szCs w:val="24"/>
          <w:vertAlign w:val="superscript"/>
        </w:rPr>
        <w:t>З</w:t>
      </w:r>
      <w:r w:rsidRPr="009008E8">
        <w:rPr>
          <w:rFonts w:ascii="Times New Roman" w:hAnsi="Times New Roman" w:cs="Times New Roman"/>
          <w:sz w:val="24"/>
          <w:szCs w:val="24"/>
        </w:rPr>
        <w:t>.</w:t>
      </w:r>
    </w:p>
    <w:p w:rsidR="00683C7E" w:rsidRPr="009008E8" w:rsidRDefault="00683C7E" w:rsidP="00DD7C56">
      <w:pPr>
        <w:pStyle w:val="a9"/>
        <w:ind w:left="141" w:right="110" w:firstLine="142"/>
        <w:rPr>
          <w:sz w:val="24"/>
          <w:szCs w:val="24"/>
        </w:rPr>
      </w:pPr>
      <w:r w:rsidRPr="009008E8">
        <w:rPr>
          <w:sz w:val="24"/>
          <w:szCs w:val="24"/>
        </w:rPr>
        <w:t>8.10.В случае отказа родителей (законных представителей) обучающегося от перевода в предложенные принимающие организации они в 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пунктами 8 и</w:t>
      </w:r>
      <w:r w:rsidR="009008E8">
        <w:rPr>
          <w:sz w:val="24"/>
          <w:szCs w:val="24"/>
        </w:rPr>
        <w:t xml:space="preserve"> </w:t>
      </w:r>
      <w:r w:rsidRPr="009008E8">
        <w:rPr>
          <w:sz w:val="24"/>
          <w:szCs w:val="24"/>
        </w:rPr>
        <w:t>9 Порядка приема, а также в частные принимающие организации в порядке, установленном пунктом 6настоящего Порядка.</w:t>
      </w:r>
    </w:p>
    <w:p w:rsidR="00683C7E" w:rsidRPr="009008E8" w:rsidRDefault="00683C7E" w:rsidP="009008E8">
      <w:pPr>
        <w:pStyle w:val="a9"/>
        <w:tabs>
          <w:tab w:val="left" w:pos="284"/>
          <w:tab w:val="left" w:pos="1400"/>
        </w:tabs>
        <w:ind w:left="103" w:right="83" w:firstLine="0"/>
        <w:rPr>
          <w:sz w:val="24"/>
          <w:szCs w:val="24"/>
        </w:rPr>
      </w:pPr>
      <w:r w:rsidRPr="009008E8">
        <w:rPr>
          <w:sz w:val="24"/>
          <w:szCs w:val="24"/>
        </w:rPr>
        <w:t>8.11.В случае, указанном в пункте 8.6.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683C7E" w:rsidRPr="009008E8" w:rsidRDefault="00683C7E" w:rsidP="009008E8">
      <w:pPr>
        <w:pStyle w:val="a9"/>
        <w:tabs>
          <w:tab w:val="left" w:pos="284"/>
          <w:tab w:val="left" w:pos="1347"/>
        </w:tabs>
        <w:ind w:left="141" w:right="81" w:firstLine="0"/>
        <w:rPr>
          <w:sz w:val="24"/>
          <w:szCs w:val="24"/>
        </w:rPr>
      </w:pPr>
      <w:r w:rsidRPr="009008E8">
        <w:rPr>
          <w:sz w:val="24"/>
          <w:szCs w:val="24"/>
        </w:rPr>
        <w:t>8.12.На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683C7E" w:rsidRPr="009008E8" w:rsidRDefault="00683C7E" w:rsidP="009008E8">
      <w:pPr>
        <w:pStyle w:val="a9"/>
        <w:tabs>
          <w:tab w:val="left" w:pos="284"/>
        </w:tabs>
        <w:ind w:left="141" w:right="80" w:firstLine="0"/>
        <w:rPr>
          <w:sz w:val="24"/>
          <w:szCs w:val="24"/>
        </w:rPr>
      </w:pPr>
      <w:r w:rsidRPr="009008E8">
        <w:rPr>
          <w:sz w:val="24"/>
          <w:szCs w:val="24"/>
        </w:rPr>
        <w:t xml:space="preserve">8.13.В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</w:t>
      </w:r>
      <w:r w:rsidRPr="009008E8">
        <w:rPr>
          <w:spacing w:val="-2"/>
          <w:sz w:val="24"/>
          <w:szCs w:val="24"/>
        </w:rPr>
        <w:t>группы.</w:t>
      </w:r>
    </w:p>
    <w:p w:rsidR="00683C7E" w:rsidRPr="009008E8" w:rsidRDefault="00683C7E" w:rsidP="009008E8">
      <w:pPr>
        <w:pStyle w:val="a9"/>
        <w:tabs>
          <w:tab w:val="left" w:pos="284"/>
          <w:tab w:val="left" w:pos="1338"/>
        </w:tabs>
        <w:ind w:left="141" w:right="86" w:firstLine="0"/>
        <w:rPr>
          <w:sz w:val="24"/>
          <w:szCs w:val="24"/>
        </w:rPr>
      </w:pPr>
      <w:r w:rsidRPr="009008E8">
        <w:rPr>
          <w:sz w:val="24"/>
          <w:szCs w:val="24"/>
        </w:rPr>
        <w:t xml:space="preserve">8.14.В принимающей организации на основании переданных личных дел на обучающихся формируются новые личные дела, </w:t>
      </w:r>
      <w:r w:rsidR="009008E8" w:rsidRPr="009008E8">
        <w:rPr>
          <w:sz w:val="24"/>
          <w:szCs w:val="24"/>
        </w:rPr>
        <w:t>включающие,</w:t>
      </w:r>
      <w:r w:rsidRPr="009008E8">
        <w:rPr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</w:t>
      </w:r>
      <w:r w:rsidRPr="009008E8">
        <w:rPr>
          <w:spacing w:val="-2"/>
          <w:sz w:val="24"/>
          <w:szCs w:val="24"/>
        </w:rPr>
        <w:t>обучающихся.</w:t>
      </w:r>
    </w:p>
    <w:p w:rsidR="00683C7E" w:rsidRPr="009008E8" w:rsidRDefault="00683C7E" w:rsidP="009008E8">
      <w:pPr>
        <w:pStyle w:val="Default"/>
        <w:ind w:left="-567"/>
        <w:jc w:val="both"/>
      </w:pPr>
    </w:p>
    <w:p w:rsidR="00683C7E" w:rsidRPr="009008E8" w:rsidRDefault="00683C7E" w:rsidP="009008E8">
      <w:pPr>
        <w:pStyle w:val="Default"/>
        <w:ind w:left="142"/>
        <w:jc w:val="both"/>
      </w:pPr>
      <w:r w:rsidRPr="009008E8">
        <w:rPr>
          <w:b/>
          <w:bCs/>
        </w:rPr>
        <w:t xml:space="preserve">8. Заключительные положения </w:t>
      </w:r>
    </w:p>
    <w:p w:rsidR="00683C7E" w:rsidRPr="009008E8" w:rsidRDefault="00683C7E" w:rsidP="009008E8">
      <w:pPr>
        <w:pStyle w:val="Default"/>
        <w:ind w:left="142"/>
        <w:jc w:val="both"/>
      </w:pPr>
      <w:r w:rsidRPr="009008E8">
        <w:t xml:space="preserve"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683C7E" w:rsidRPr="009008E8" w:rsidRDefault="00683C7E" w:rsidP="009008E8">
      <w:pPr>
        <w:pStyle w:val="Default"/>
        <w:ind w:left="142"/>
        <w:jc w:val="both"/>
      </w:pPr>
      <w:r w:rsidRPr="009008E8"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83C7E" w:rsidRPr="009008E8" w:rsidRDefault="00683C7E" w:rsidP="009008E8">
      <w:pPr>
        <w:pStyle w:val="Default"/>
        <w:ind w:left="142"/>
        <w:jc w:val="both"/>
      </w:pPr>
      <w:r w:rsidRPr="009008E8"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683C7E" w:rsidRDefault="00683C7E" w:rsidP="009008E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008E8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</w:t>
      </w:r>
      <w:r w:rsidRPr="007C5BD6">
        <w:rPr>
          <w:rFonts w:ascii="Times New Roman" w:hAnsi="Times New Roman" w:cs="Times New Roman"/>
          <w:sz w:val="24"/>
          <w:szCs w:val="24"/>
        </w:rPr>
        <w:t xml:space="preserve"> редакция автоматически утрачивает силу.</w:t>
      </w:r>
    </w:p>
    <w:p w:rsidR="009008E8" w:rsidRDefault="009008E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E3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C16" w:rsidRDefault="007F4C16" w:rsidP="007F4C16">
      <w:pPr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328160" cy="2362200"/>
            <wp:effectExtent l="19050" t="0" r="0" b="0"/>
            <wp:docPr id="1" name="Рисунок 1" descr="C:\Users\306973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973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E38" w:rsidRPr="009008E8" w:rsidRDefault="00DF4E38" w:rsidP="00900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F4E38" w:rsidRPr="009008E8">
          <w:footerReference w:type="default" r:id="rId10"/>
          <w:pgSz w:w="11960" w:h="16820"/>
          <w:pgMar w:top="20" w:right="425" w:bottom="280" w:left="1133" w:header="0" w:footer="0" w:gutter="0"/>
          <w:cols w:space="720"/>
        </w:sectPr>
      </w:pPr>
    </w:p>
    <w:p w:rsidR="007C5BD6" w:rsidRPr="007C5BD6" w:rsidRDefault="007C5BD6" w:rsidP="009008E8">
      <w:pPr>
        <w:pStyle w:val="Default"/>
        <w:jc w:val="both"/>
      </w:pPr>
    </w:p>
    <w:sectPr w:rsidR="007C5BD6" w:rsidRPr="007C5BD6" w:rsidSect="00C2021A">
      <w:footerReference w:type="default" r:id="rId11"/>
      <w:footerReference w:type="first" r:id="rId12"/>
      <w:pgSz w:w="11906" w:h="16838"/>
      <w:pgMar w:top="567" w:right="707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ACB" w:rsidRDefault="008F0ACB" w:rsidP="00C2021A">
      <w:pPr>
        <w:spacing w:after="0" w:line="240" w:lineRule="auto"/>
      </w:pPr>
      <w:r>
        <w:separator/>
      </w:r>
    </w:p>
  </w:endnote>
  <w:endnote w:type="continuationSeparator" w:id="1">
    <w:p w:rsidR="008F0ACB" w:rsidRDefault="008F0ACB" w:rsidP="00C2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7E" w:rsidRDefault="00683C7E">
    <w:pPr>
      <w:pStyle w:val="a7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7E" w:rsidRDefault="00683C7E">
    <w:pPr>
      <w:pStyle w:val="a7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7E" w:rsidRDefault="00683C7E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93844"/>
      <w:docPartObj>
        <w:docPartGallery w:val="Page Numbers (Bottom of Page)"/>
        <w:docPartUnique/>
      </w:docPartObj>
    </w:sdtPr>
    <w:sdtContent>
      <w:p w:rsidR="00683C7E" w:rsidRDefault="003471C6">
        <w:pPr>
          <w:pStyle w:val="a5"/>
          <w:jc w:val="right"/>
        </w:pPr>
        <w:fldSimple w:instr=" PAGE   \* MERGEFORMAT ">
          <w:r w:rsidR="00683C7E">
            <w:rPr>
              <w:noProof/>
            </w:rPr>
            <w:t>1</w:t>
          </w:r>
        </w:fldSimple>
      </w:p>
    </w:sdtContent>
  </w:sdt>
  <w:p w:rsidR="00683C7E" w:rsidRDefault="00683C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ACB" w:rsidRDefault="008F0ACB" w:rsidP="00C2021A">
      <w:pPr>
        <w:spacing w:after="0" w:line="240" w:lineRule="auto"/>
      </w:pPr>
      <w:r>
        <w:separator/>
      </w:r>
    </w:p>
  </w:footnote>
  <w:footnote w:type="continuationSeparator" w:id="1">
    <w:p w:rsidR="008F0ACB" w:rsidRDefault="008F0ACB" w:rsidP="00C20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4F2B7B"/>
    <w:multiLevelType w:val="hybridMultilevel"/>
    <w:tmpl w:val="C2FD55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C6BE5B"/>
    <w:multiLevelType w:val="hybridMultilevel"/>
    <w:tmpl w:val="FBDD12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FE"/>
    <w:multiLevelType w:val="singleLevel"/>
    <w:tmpl w:val="2174C0C8"/>
    <w:lvl w:ilvl="0">
      <w:numFmt w:val="bullet"/>
      <w:lvlText w:val="*"/>
      <w:lvlJc w:val="left"/>
    </w:lvl>
  </w:abstractNum>
  <w:abstractNum w:abstractNumId="3">
    <w:nsid w:val="0FA268C7"/>
    <w:multiLevelType w:val="hybridMultilevel"/>
    <w:tmpl w:val="A2926CA4"/>
    <w:lvl w:ilvl="0" w:tplc="66E6F67C">
      <w:start w:val="1"/>
      <w:numFmt w:val="decimal"/>
      <w:lvlText w:val="%1."/>
      <w:lvlJc w:val="left"/>
      <w:pPr>
        <w:ind w:left="103" w:hanging="417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6260048">
      <w:numFmt w:val="bullet"/>
      <w:lvlText w:val="•"/>
      <w:lvlJc w:val="left"/>
      <w:pPr>
        <w:ind w:left="1129" w:hanging="417"/>
      </w:pPr>
      <w:rPr>
        <w:rFonts w:hint="default"/>
        <w:lang w:val="ru-RU" w:eastAsia="en-US" w:bidi="ar-SA"/>
      </w:rPr>
    </w:lvl>
    <w:lvl w:ilvl="2" w:tplc="315C228A">
      <w:numFmt w:val="bullet"/>
      <w:lvlText w:val="•"/>
      <w:lvlJc w:val="left"/>
      <w:pPr>
        <w:ind w:left="2158" w:hanging="417"/>
      </w:pPr>
      <w:rPr>
        <w:rFonts w:hint="default"/>
        <w:lang w:val="ru-RU" w:eastAsia="en-US" w:bidi="ar-SA"/>
      </w:rPr>
    </w:lvl>
    <w:lvl w:ilvl="3" w:tplc="71CE85B2">
      <w:numFmt w:val="bullet"/>
      <w:lvlText w:val="•"/>
      <w:lvlJc w:val="left"/>
      <w:pPr>
        <w:ind w:left="3188" w:hanging="417"/>
      </w:pPr>
      <w:rPr>
        <w:rFonts w:hint="default"/>
        <w:lang w:val="ru-RU" w:eastAsia="en-US" w:bidi="ar-SA"/>
      </w:rPr>
    </w:lvl>
    <w:lvl w:ilvl="4" w:tplc="7EF020DA">
      <w:numFmt w:val="bullet"/>
      <w:lvlText w:val="•"/>
      <w:lvlJc w:val="left"/>
      <w:pPr>
        <w:ind w:left="4217" w:hanging="417"/>
      </w:pPr>
      <w:rPr>
        <w:rFonts w:hint="default"/>
        <w:lang w:val="ru-RU" w:eastAsia="en-US" w:bidi="ar-SA"/>
      </w:rPr>
    </w:lvl>
    <w:lvl w:ilvl="5" w:tplc="B5EA6234">
      <w:numFmt w:val="bullet"/>
      <w:lvlText w:val="•"/>
      <w:lvlJc w:val="left"/>
      <w:pPr>
        <w:ind w:left="5247" w:hanging="417"/>
      </w:pPr>
      <w:rPr>
        <w:rFonts w:hint="default"/>
        <w:lang w:val="ru-RU" w:eastAsia="en-US" w:bidi="ar-SA"/>
      </w:rPr>
    </w:lvl>
    <w:lvl w:ilvl="6" w:tplc="05109702">
      <w:numFmt w:val="bullet"/>
      <w:lvlText w:val="•"/>
      <w:lvlJc w:val="left"/>
      <w:pPr>
        <w:ind w:left="6276" w:hanging="417"/>
      </w:pPr>
      <w:rPr>
        <w:rFonts w:hint="default"/>
        <w:lang w:val="ru-RU" w:eastAsia="en-US" w:bidi="ar-SA"/>
      </w:rPr>
    </w:lvl>
    <w:lvl w:ilvl="7" w:tplc="A6E42656">
      <w:numFmt w:val="bullet"/>
      <w:lvlText w:val="•"/>
      <w:lvlJc w:val="left"/>
      <w:pPr>
        <w:ind w:left="7305" w:hanging="417"/>
      </w:pPr>
      <w:rPr>
        <w:rFonts w:hint="default"/>
        <w:lang w:val="ru-RU" w:eastAsia="en-US" w:bidi="ar-SA"/>
      </w:rPr>
    </w:lvl>
    <w:lvl w:ilvl="8" w:tplc="04C2E026">
      <w:numFmt w:val="bullet"/>
      <w:lvlText w:val="•"/>
      <w:lvlJc w:val="left"/>
      <w:pPr>
        <w:ind w:left="8335" w:hanging="417"/>
      </w:pPr>
      <w:rPr>
        <w:rFonts w:hint="default"/>
        <w:lang w:val="ru-RU" w:eastAsia="en-US" w:bidi="ar-SA"/>
      </w:rPr>
    </w:lvl>
  </w:abstractNum>
  <w:abstractNum w:abstractNumId="4">
    <w:nsid w:val="252D5E85"/>
    <w:multiLevelType w:val="hybridMultilevel"/>
    <w:tmpl w:val="A2926CA4"/>
    <w:lvl w:ilvl="0" w:tplc="66E6F67C">
      <w:start w:val="1"/>
      <w:numFmt w:val="decimal"/>
      <w:lvlText w:val="%1."/>
      <w:lvlJc w:val="left"/>
      <w:pPr>
        <w:ind w:left="103" w:hanging="417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6260048">
      <w:numFmt w:val="bullet"/>
      <w:lvlText w:val="•"/>
      <w:lvlJc w:val="left"/>
      <w:pPr>
        <w:ind w:left="1129" w:hanging="417"/>
      </w:pPr>
      <w:rPr>
        <w:rFonts w:hint="default"/>
        <w:lang w:val="ru-RU" w:eastAsia="en-US" w:bidi="ar-SA"/>
      </w:rPr>
    </w:lvl>
    <w:lvl w:ilvl="2" w:tplc="315C228A">
      <w:numFmt w:val="bullet"/>
      <w:lvlText w:val="•"/>
      <w:lvlJc w:val="left"/>
      <w:pPr>
        <w:ind w:left="2158" w:hanging="417"/>
      </w:pPr>
      <w:rPr>
        <w:rFonts w:hint="default"/>
        <w:lang w:val="ru-RU" w:eastAsia="en-US" w:bidi="ar-SA"/>
      </w:rPr>
    </w:lvl>
    <w:lvl w:ilvl="3" w:tplc="71CE85B2">
      <w:numFmt w:val="bullet"/>
      <w:lvlText w:val="•"/>
      <w:lvlJc w:val="left"/>
      <w:pPr>
        <w:ind w:left="3188" w:hanging="417"/>
      </w:pPr>
      <w:rPr>
        <w:rFonts w:hint="default"/>
        <w:lang w:val="ru-RU" w:eastAsia="en-US" w:bidi="ar-SA"/>
      </w:rPr>
    </w:lvl>
    <w:lvl w:ilvl="4" w:tplc="7EF020DA">
      <w:numFmt w:val="bullet"/>
      <w:lvlText w:val="•"/>
      <w:lvlJc w:val="left"/>
      <w:pPr>
        <w:ind w:left="4217" w:hanging="417"/>
      </w:pPr>
      <w:rPr>
        <w:rFonts w:hint="default"/>
        <w:lang w:val="ru-RU" w:eastAsia="en-US" w:bidi="ar-SA"/>
      </w:rPr>
    </w:lvl>
    <w:lvl w:ilvl="5" w:tplc="B5EA6234">
      <w:numFmt w:val="bullet"/>
      <w:lvlText w:val="•"/>
      <w:lvlJc w:val="left"/>
      <w:pPr>
        <w:ind w:left="5247" w:hanging="417"/>
      </w:pPr>
      <w:rPr>
        <w:rFonts w:hint="default"/>
        <w:lang w:val="ru-RU" w:eastAsia="en-US" w:bidi="ar-SA"/>
      </w:rPr>
    </w:lvl>
    <w:lvl w:ilvl="6" w:tplc="05109702">
      <w:numFmt w:val="bullet"/>
      <w:lvlText w:val="•"/>
      <w:lvlJc w:val="left"/>
      <w:pPr>
        <w:ind w:left="6276" w:hanging="417"/>
      </w:pPr>
      <w:rPr>
        <w:rFonts w:hint="default"/>
        <w:lang w:val="ru-RU" w:eastAsia="en-US" w:bidi="ar-SA"/>
      </w:rPr>
    </w:lvl>
    <w:lvl w:ilvl="7" w:tplc="A6E42656">
      <w:numFmt w:val="bullet"/>
      <w:lvlText w:val="•"/>
      <w:lvlJc w:val="left"/>
      <w:pPr>
        <w:ind w:left="7305" w:hanging="417"/>
      </w:pPr>
      <w:rPr>
        <w:rFonts w:hint="default"/>
        <w:lang w:val="ru-RU" w:eastAsia="en-US" w:bidi="ar-SA"/>
      </w:rPr>
    </w:lvl>
    <w:lvl w:ilvl="8" w:tplc="04C2E026">
      <w:numFmt w:val="bullet"/>
      <w:lvlText w:val="•"/>
      <w:lvlJc w:val="left"/>
      <w:pPr>
        <w:ind w:left="8335" w:hanging="417"/>
      </w:pPr>
      <w:rPr>
        <w:rFonts w:hint="default"/>
        <w:lang w:val="ru-RU" w:eastAsia="en-US" w:bidi="ar-SA"/>
      </w:rPr>
    </w:lvl>
  </w:abstractNum>
  <w:abstractNum w:abstractNumId="5">
    <w:nsid w:val="418CC0E4"/>
    <w:multiLevelType w:val="hybridMultilevel"/>
    <w:tmpl w:val="6D2208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56B2AEE"/>
    <w:multiLevelType w:val="hybridMultilevel"/>
    <w:tmpl w:val="2DB4A4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57871EAD"/>
    <w:multiLevelType w:val="hybridMultilevel"/>
    <w:tmpl w:val="F75E78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C5BD6"/>
    <w:rsid w:val="000C1E2E"/>
    <w:rsid w:val="001E0AC2"/>
    <w:rsid w:val="002218C7"/>
    <w:rsid w:val="002E4203"/>
    <w:rsid w:val="003471C6"/>
    <w:rsid w:val="003A5013"/>
    <w:rsid w:val="00403F76"/>
    <w:rsid w:val="0047152B"/>
    <w:rsid w:val="004D155B"/>
    <w:rsid w:val="005F787A"/>
    <w:rsid w:val="00683C7E"/>
    <w:rsid w:val="007674F1"/>
    <w:rsid w:val="007C5BD6"/>
    <w:rsid w:val="007F4C16"/>
    <w:rsid w:val="008F0ACB"/>
    <w:rsid w:val="009008E8"/>
    <w:rsid w:val="00925292"/>
    <w:rsid w:val="00B81A4D"/>
    <w:rsid w:val="00C2021A"/>
    <w:rsid w:val="00DD7C56"/>
    <w:rsid w:val="00DF4E38"/>
    <w:rsid w:val="00E83936"/>
    <w:rsid w:val="00EB00C9"/>
    <w:rsid w:val="00F06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5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20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021A"/>
  </w:style>
  <w:style w:type="paragraph" w:styleId="a5">
    <w:name w:val="footer"/>
    <w:basedOn w:val="a"/>
    <w:link w:val="a6"/>
    <w:uiPriority w:val="99"/>
    <w:unhideWhenUsed/>
    <w:rsid w:val="00C20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21A"/>
  </w:style>
  <w:style w:type="paragraph" w:styleId="a7">
    <w:name w:val="Body Text"/>
    <w:basedOn w:val="a"/>
    <w:link w:val="a8"/>
    <w:uiPriority w:val="1"/>
    <w:qFormat/>
    <w:rsid w:val="002E42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E420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2E4203"/>
    <w:pPr>
      <w:widowControl w:val="0"/>
      <w:autoSpaceDE w:val="0"/>
      <w:autoSpaceDN w:val="0"/>
      <w:spacing w:after="0" w:line="240" w:lineRule="auto"/>
      <w:ind w:left="28" w:firstLine="721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F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Сад №30</cp:lastModifiedBy>
  <cp:revision>4</cp:revision>
  <cp:lastPrinted>2025-08-11T08:10:00Z</cp:lastPrinted>
  <dcterms:created xsi:type="dcterms:W3CDTF">2025-09-01T10:13:00Z</dcterms:created>
  <dcterms:modified xsi:type="dcterms:W3CDTF">2025-09-01T10:24:00Z</dcterms:modified>
</cp:coreProperties>
</file>